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8D" w:rsidRPr="004D338D" w:rsidRDefault="002D1754" w:rsidP="004D3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D338D" w:rsidRPr="004D338D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Проект</w:t>
      </w:r>
    </w:p>
    <w:p w:rsidR="004D338D" w:rsidRPr="004D338D" w:rsidRDefault="004D338D" w:rsidP="004D338D">
      <w:pPr>
        <w:jc w:val="center"/>
        <w:rPr>
          <w:sz w:val="28"/>
          <w:szCs w:val="28"/>
        </w:rPr>
      </w:pPr>
      <w:r w:rsidRPr="004D338D">
        <w:rPr>
          <w:sz w:val="28"/>
          <w:szCs w:val="28"/>
        </w:rPr>
        <w:t>БЕЛГОРОДСКАЯ ОБЛАСТЬ</w:t>
      </w:r>
      <w:r w:rsidRPr="004D338D">
        <w:rPr>
          <w:sz w:val="28"/>
          <w:szCs w:val="28"/>
        </w:rPr>
        <w:br/>
        <w:t>МУНИЦИПАЛЬНЫЙ РАЙОН «РАКИТЯНСКИЙ РАЙОН»</w:t>
      </w:r>
    </w:p>
    <w:p w:rsidR="004D338D" w:rsidRPr="004D338D" w:rsidRDefault="004D338D" w:rsidP="004D338D">
      <w:pPr>
        <w:jc w:val="center"/>
        <w:rPr>
          <w:sz w:val="28"/>
          <w:szCs w:val="28"/>
        </w:rPr>
      </w:pPr>
    </w:p>
    <w:p w:rsidR="004D338D" w:rsidRPr="004D338D" w:rsidRDefault="004D338D" w:rsidP="00AC66DF">
      <w:pPr>
        <w:jc w:val="center"/>
        <w:rPr>
          <w:sz w:val="28"/>
          <w:szCs w:val="28"/>
        </w:rPr>
      </w:pPr>
      <w:r w:rsidRPr="004D338D"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8D" w:rsidRPr="004D338D" w:rsidRDefault="004D338D" w:rsidP="00AC66DF">
      <w:pPr>
        <w:tabs>
          <w:tab w:val="left" w:pos="-3420"/>
        </w:tabs>
        <w:jc w:val="center"/>
        <w:rPr>
          <w:b/>
          <w:sz w:val="28"/>
          <w:szCs w:val="28"/>
        </w:rPr>
      </w:pPr>
      <w:r w:rsidRPr="004D338D">
        <w:rPr>
          <w:b/>
          <w:sz w:val="28"/>
          <w:szCs w:val="28"/>
        </w:rPr>
        <w:t>ЗЕМСКОЕ СОБРАНИЕ</w:t>
      </w:r>
    </w:p>
    <w:p w:rsidR="004D338D" w:rsidRPr="004D338D" w:rsidRDefault="00AC66DF" w:rsidP="00AC6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ВЫШНЕПЕНСКОГО</w:t>
      </w:r>
      <w:r w:rsidR="004D338D" w:rsidRPr="004D338D">
        <w:rPr>
          <w:b/>
          <w:sz w:val="28"/>
          <w:szCs w:val="28"/>
        </w:rPr>
        <w:t xml:space="preserve"> СЕЛЬСКОГО ПОСЕЛЕНИЯ</w:t>
      </w:r>
    </w:p>
    <w:p w:rsidR="004D338D" w:rsidRPr="004D338D" w:rsidRDefault="004D338D" w:rsidP="00AC66DF">
      <w:pPr>
        <w:jc w:val="center"/>
        <w:rPr>
          <w:b/>
          <w:sz w:val="28"/>
          <w:szCs w:val="28"/>
        </w:rPr>
      </w:pPr>
      <w:r w:rsidRPr="004D338D">
        <w:rPr>
          <w:b/>
          <w:sz w:val="28"/>
          <w:szCs w:val="28"/>
        </w:rPr>
        <w:t>РЕШЕНИЕ</w:t>
      </w:r>
    </w:p>
    <w:p w:rsidR="00511DC5" w:rsidRPr="001B6391" w:rsidRDefault="00511DC5" w:rsidP="00AC66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1DC5" w:rsidRPr="001B6391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  <w:r w:rsidRPr="001B6391">
        <w:rPr>
          <w:bCs/>
          <w:sz w:val="28"/>
          <w:szCs w:val="28"/>
        </w:rPr>
        <w:t xml:space="preserve"> </w:t>
      </w:r>
      <w:r w:rsidR="0073235F">
        <w:rPr>
          <w:bCs/>
          <w:sz w:val="28"/>
          <w:szCs w:val="28"/>
        </w:rPr>
        <w:t>____________    2022</w:t>
      </w:r>
      <w:r w:rsidRPr="001B6391">
        <w:rPr>
          <w:bCs/>
          <w:sz w:val="28"/>
          <w:szCs w:val="28"/>
        </w:rPr>
        <w:t xml:space="preserve"> г.                                                                           № _____</w:t>
      </w:r>
    </w:p>
    <w:p w:rsidR="00511DC5" w:rsidRPr="001B6391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1DC5" w:rsidRPr="001B6391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1DC5" w:rsidRPr="001B6391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274C4" w:rsidRPr="00BA5115" w:rsidRDefault="00BA5115" w:rsidP="009274C4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</w:t>
      </w:r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>в решение</w:t>
      </w:r>
    </w:p>
    <w:p w:rsidR="00687EA4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земского собрания</w:t>
      </w:r>
      <w:r w:rsidRPr="00687EA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AC66DF">
        <w:rPr>
          <w:rFonts w:ascii="Times New Roman" w:hAnsi="Times New Roman" w:cs="Times New Roman"/>
          <w:bCs w:val="0"/>
          <w:sz w:val="28"/>
          <w:szCs w:val="28"/>
        </w:rPr>
        <w:t>Вышнепенского</w:t>
      </w:r>
      <w:proofErr w:type="spellEnd"/>
    </w:p>
    <w:p w:rsidR="00687EA4" w:rsidRDefault="00687EA4" w:rsidP="00257D01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687EA4">
        <w:rPr>
          <w:rFonts w:ascii="Times New Roman" w:hAnsi="Times New Roman" w:cs="Times New Roman"/>
          <w:bCs w:val="0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</w:p>
    <w:p w:rsidR="00257D01" w:rsidRPr="0026216F" w:rsidRDefault="0026216F" w:rsidP="00257D01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  <w:r w:rsidRPr="00BA5115">
        <w:rPr>
          <w:rFonts w:ascii="Times New Roman" w:hAnsi="Times New Roman" w:cs="Times New Roman"/>
          <w:bCs w:val="0"/>
          <w:sz w:val="28"/>
          <w:szCs w:val="28"/>
        </w:rPr>
        <w:t xml:space="preserve">от </w:t>
      </w:r>
      <w:r w:rsidR="007C6566">
        <w:rPr>
          <w:rFonts w:ascii="Times New Roman" w:hAnsi="Times New Roman" w:cs="Times New Roman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июля </w:t>
      </w:r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>201</w:t>
      </w:r>
      <w:r w:rsidR="00687EA4">
        <w:rPr>
          <w:rFonts w:ascii="Times New Roman" w:hAnsi="Times New Roman" w:cs="Times New Roman"/>
          <w:bCs w:val="0"/>
          <w:sz w:val="28"/>
          <w:szCs w:val="28"/>
        </w:rPr>
        <w:t>8</w:t>
      </w:r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 xml:space="preserve"> года №</w:t>
      </w:r>
      <w:r w:rsidR="007C6566">
        <w:rPr>
          <w:rFonts w:ascii="Times New Roman" w:hAnsi="Times New Roman" w:cs="Times New Roman"/>
          <w:bCs w:val="0"/>
          <w:sz w:val="28"/>
          <w:szCs w:val="28"/>
        </w:rPr>
        <w:t xml:space="preserve"> 5</w:t>
      </w:r>
      <w:bookmarkStart w:id="0" w:name="_GoBack"/>
      <w:bookmarkEnd w:id="0"/>
      <w:r w:rsidR="009274C4" w:rsidRPr="00BA511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274C4" w:rsidRPr="00BA5115" w:rsidRDefault="009274C4" w:rsidP="009274C4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</w:p>
    <w:p w:rsidR="005A3426" w:rsidRPr="00BA5115" w:rsidRDefault="005A3426" w:rsidP="005A3426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bCs w:val="0"/>
          <w:sz w:val="28"/>
          <w:szCs w:val="28"/>
        </w:rPr>
      </w:pPr>
    </w:p>
    <w:p w:rsidR="005A3426" w:rsidRPr="00BA5115" w:rsidRDefault="005A3426" w:rsidP="005A3426">
      <w:pPr>
        <w:rPr>
          <w:sz w:val="28"/>
          <w:szCs w:val="28"/>
        </w:rPr>
      </w:pPr>
    </w:p>
    <w:p w:rsidR="005A3426" w:rsidRPr="00001BBC" w:rsidRDefault="00CC16FD" w:rsidP="00687EA4">
      <w:pPr>
        <w:pStyle w:val="1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BC">
        <w:rPr>
          <w:rFonts w:ascii="Times New Roman" w:hAnsi="Times New Roman" w:cs="Times New Roman"/>
          <w:sz w:val="28"/>
          <w:szCs w:val="28"/>
        </w:rPr>
        <w:t>В соответствии с</w:t>
      </w:r>
      <w:r w:rsidR="00AC6D66" w:rsidRPr="00001BBC">
        <w:rPr>
          <w:rFonts w:ascii="Times New Roman" w:hAnsi="Times New Roman" w:cs="Times New Roman"/>
          <w:sz w:val="28"/>
          <w:szCs w:val="28"/>
        </w:rPr>
        <w:t xml:space="preserve"> </w:t>
      </w:r>
      <w:r w:rsidR="00895D37" w:rsidRPr="00001BBC">
        <w:rPr>
          <w:rFonts w:ascii="Times New Roman" w:hAnsi="Times New Roman" w:cs="Times New Roman"/>
          <w:sz w:val="28"/>
          <w:szCs w:val="28"/>
        </w:rPr>
        <w:t>Федеральным</w:t>
      </w:r>
      <w:r w:rsidR="00687EA4">
        <w:rPr>
          <w:rFonts w:ascii="Times New Roman" w:hAnsi="Times New Roman" w:cs="Times New Roman"/>
          <w:sz w:val="28"/>
          <w:szCs w:val="28"/>
        </w:rPr>
        <w:t>и закона</w:t>
      </w:r>
      <w:r w:rsidR="00895D37" w:rsidRPr="00001BBC">
        <w:rPr>
          <w:rFonts w:ascii="Times New Roman" w:hAnsi="Times New Roman" w:cs="Times New Roman"/>
          <w:sz w:val="28"/>
          <w:szCs w:val="28"/>
        </w:rPr>
        <w:t>м</w:t>
      </w:r>
      <w:r w:rsidR="00687EA4">
        <w:rPr>
          <w:rFonts w:ascii="Times New Roman" w:hAnsi="Times New Roman" w:cs="Times New Roman"/>
          <w:sz w:val="28"/>
          <w:szCs w:val="28"/>
        </w:rPr>
        <w:t>и</w:t>
      </w:r>
      <w:r w:rsidR="00895D37" w:rsidRPr="00001BBC">
        <w:rPr>
          <w:rFonts w:ascii="Times New Roman" w:hAnsi="Times New Roman" w:cs="Times New Roman"/>
          <w:sz w:val="28"/>
          <w:szCs w:val="28"/>
        </w:rPr>
        <w:t xml:space="preserve"> от 6 октября 2003 года            № 131-ФЗ «Об общих принципах организации местного самоуправления в Российской Федерации»</w:t>
      </w:r>
      <w:r w:rsidRPr="00001BBC">
        <w:rPr>
          <w:rFonts w:ascii="Times New Roman" w:hAnsi="Times New Roman" w:cs="Times New Roman"/>
          <w:sz w:val="28"/>
          <w:szCs w:val="28"/>
        </w:rPr>
        <w:t>,</w:t>
      </w:r>
      <w:r w:rsidR="009E16EB">
        <w:rPr>
          <w:rFonts w:ascii="Times New Roman" w:hAnsi="Times New Roman" w:cs="Times New Roman"/>
          <w:sz w:val="28"/>
          <w:szCs w:val="28"/>
        </w:rPr>
        <w:t xml:space="preserve"> </w:t>
      </w:r>
      <w:r w:rsidR="00687EA4">
        <w:rPr>
          <w:rFonts w:ascii="Times New Roman" w:hAnsi="Times New Roman" w:cs="Times New Roman"/>
          <w:sz w:val="28"/>
          <w:szCs w:val="28"/>
        </w:rPr>
        <w:t>от 26 июля 2006 г. № 135-ФЗ «О защите конкуренции»</w:t>
      </w:r>
      <w:r w:rsidR="009E16EB">
        <w:rPr>
          <w:rFonts w:ascii="Times New Roman" w:hAnsi="Times New Roman" w:cs="Times New Roman"/>
          <w:sz w:val="28"/>
          <w:szCs w:val="28"/>
        </w:rPr>
        <w:t>,</w:t>
      </w:r>
      <w:r w:rsidR="00511907">
        <w:rPr>
          <w:rFonts w:ascii="Times New Roman" w:hAnsi="Times New Roman" w:cs="Times New Roman"/>
          <w:sz w:val="28"/>
          <w:szCs w:val="28"/>
        </w:rPr>
        <w:t xml:space="preserve"> </w:t>
      </w:r>
      <w:r w:rsidR="00895D37" w:rsidRPr="00001BB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AC66D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9418A9" w:rsidRPr="00941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5D37" w:rsidRPr="009418A9">
        <w:rPr>
          <w:rFonts w:ascii="Times New Roman" w:hAnsi="Times New Roman" w:cs="Times New Roman"/>
          <w:sz w:val="28"/>
          <w:szCs w:val="28"/>
        </w:rPr>
        <w:t>,</w:t>
      </w:r>
      <w:r w:rsidR="00895D37" w:rsidRPr="00001BBC">
        <w:rPr>
          <w:rFonts w:ascii="Times New Roman" w:hAnsi="Times New Roman" w:cs="Times New Roman"/>
          <w:sz w:val="28"/>
          <w:szCs w:val="28"/>
        </w:rPr>
        <w:t xml:space="preserve"> </w:t>
      </w:r>
      <w:r w:rsidRPr="00001BB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B7CCD" w:rsidRPr="00001BB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01BB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proofErr w:type="spellStart"/>
      <w:r w:rsidR="00AC66D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AC66DF">
        <w:rPr>
          <w:rFonts w:ascii="Times New Roman" w:hAnsi="Times New Roman" w:cs="Times New Roman"/>
          <w:sz w:val="28"/>
          <w:szCs w:val="28"/>
        </w:rPr>
        <w:t xml:space="preserve"> </w:t>
      </w:r>
      <w:r w:rsidR="00E92D8B" w:rsidRPr="009418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2D8B" w:rsidRPr="00001BBC">
        <w:rPr>
          <w:rFonts w:ascii="Times New Roman" w:hAnsi="Times New Roman" w:cs="Times New Roman"/>
          <w:sz w:val="28"/>
          <w:szCs w:val="28"/>
        </w:rPr>
        <w:t xml:space="preserve"> </w:t>
      </w:r>
      <w:r w:rsidRPr="00001BBC">
        <w:rPr>
          <w:rFonts w:ascii="Times New Roman" w:hAnsi="Times New Roman" w:cs="Times New Roman"/>
          <w:sz w:val="28"/>
          <w:szCs w:val="28"/>
        </w:rPr>
        <w:t>в соответстви</w:t>
      </w:r>
      <w:r w:rsidR="005D7C49" w:rsidRPr="00001BBC">
        <w:rPr>
          <w:rFonts w:ascii="Times New Roman" w:hAnsi="Times New Roman" w:cs="Times New Roman"/>
          <w:sz w:val="28"/>
          <w:szCs w:val="28"/>
        </w:rPr>
        <w:t>е</w:t>
      </w:r>
      <w:r w:rsidRPr="00001BBC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1B7CCD" w:rsidRPr="00001BBC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895D37" w:rsidRPr="00001BBC">
        <w:rPr>
          <w:rFonts w:ascii="Times New Roman" w:hAnsi="Times New Roman" w:cs="Times New Roman"/>
          <w:sz w:val="28"/>
          <w:szCs w:val="28"/>
        </w:rPr>
        <w:t xml:space="preserve">, </w:t>
      </w:r>
      <w:r w:rsidR="00687EA4" w:rsidRPr="00687EA4">
        <w:rPr>
          <w:rFonts w:ascii="Times New Roman" w:hAnsi="Times New Roman" w:cs="Times New Roman"/>
          <w:sz w:val="28"/>
          <w:szCs w:val="28"/>
        </w:rPr>
        <w:t xml:space="preserve">земское   собрание </w:t>
      </w:r>
      <w:proofErr w:type="spellStart"/>
      <w:r w:rsidR="00AC66DF">
        <w:rPr>
          <w:rFonts w:ascii="Times New Roman" w:hAnsi="Times New Roman" w:cs="Times New Roman"/>
          <w:sz w:val="28"/>
          <w:szCs w:val="28"/>
        </w:rPr>
        <w:t>Вышнепенского</w:t>
      </w:r>
      <w:proofErr w:type="spellEnd"/>
      <w:r w:rsidR="00687EA4" w:rsidRPr="00687E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2D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EA4">
        <w:rPr>
          <w:rFonts w:ascii="Times New Roman" w:hAnsi="Times New Roman" w:cs="Times New Roman"/>
          <w:sz w:val="28"/>
          <w:szCs w:val="28"/>
        </w:rPr>
        <w:t xml:space="preserve"> </w:t>
      </w:r>
      <w:r w:rsidR="005A3426" w:rsidRPr="00687EA4">
        <w:rPr>
          <w:rFonts w:ascii="Times New Roman" w:hAnsi="Times New Roman" w:cs="Times New Roman"/>
          <w:b/>
          <w:sz w:val="28"/>
          <w:szCs w:val="28"/>
        </w:rPr>
        <w:t>р</w:t>
      </w:r>
      <w:r w:rsidR="001B7CCD" w:rsidRPr="00001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26" w:rsidRPr="00001BBC">
        <w:rPr>
          <w:rFonts w:ascii="Times New Roman" w:hAnsi="Times New Roman" w:cs="Times New Roman"/>
          <w:b/>
          <w:sz w:val="28"/>
          <w:szCs w:val="28"/>
        </w:rPr>
        <w:t>е</w:t>
      </w:r>
      <w:r w:rsidR="001B7CCD" w:rsidRPr="00001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26" w:rsidRPr="00001BBC">
        <w:rPr>
          <w:rFonts w:ascii="Times New Roman" w:hAnsi="Times New Roman" w:cs="Times New Roman"/>
          <w:b/>
          <w:sz w:val="28"/>
          <w:szCs w:val="28"/>
        </w:rPr>
        <w:t>ш</w:t>
      </w:r>
      <w:r w:rsidR="001B7CCD" w:rsidRPr="00001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26" w:rsidRPr="00001BBC">
        <w:rPr>
          <w:rFonts w:ascii="Times New Roman" w:hAnsi="Times New Roman" w:cs="Times New Roman"/>
          <w:b/>
          <w:sz w:val="28"/>
          <w:szCs w:val="28"/>
        </w:rPr>
        <w:t>и</w:t>
      </w:r>
      <w:r w:rsidR="001B7CCD" w:rsidRPr="00001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26" w:rsidRPr="00001BBC">
        <w:rPr>
          <w:rFonts w:ascii="Times New Roman" w:hAnsi="Times New Roman" w:cs="Times New Roman"/>
          <w:b/>
          <w:sz w:val="28"/>
          <w:szCs w:val="28"/>
        </w:rPr>
        <w:t>л</w:t>
      </w:r>
      <w:r w:rsidR="00687EA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A3426" w:rsidRPr="00001BBC">
        <w:rPr>
          <w:rFonts w:ascii="Times New Roman" w:hAnsi="Times New Roman" w:cs="Times New Roman"/>
          <w:b/>
          <w:sz w:val="28"/>
          <w:szCs w:val="28"/>
        </w:rPr>
        <w:t>:</w:t>
      </w:r>
    </w:p>
    <w:p w:rsidR="007757D3" w:rsidRPr="00687EA4" w:rsidRDefault="005A3426" w:rsidP="009418A9">
      <w:pPr>
        <w:pStyle w:val="ac"/>
        <w:widowControl w:val="0"/>
        <w:numPr>
          <w:ilvl w:val="0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993"/>
        <w:jc w:val="both"/>
        <w:rPr>
          <w:color w:val="000000" w:themeColor="text1"/>
          <w:sz w:val="28"/>
          <w:szCs w:val="28"/>
        </w:rPr>
      </w:pPr>
      <w:r w:rsidRPr="009E16EB">
        <w:rPr>
          <w:sz w:val="28"/>
          <w:szCs w:val="28"/>
        </w:rPr>
        <w:t>Внести</w:t>
      </w:r>
      <w:r w:rsidR="004F2D42" w:rsidRPr="009E16EB">
        <w:rPr>
          <w:sz w:val="28"/>
          <w:szCs w:val="28"/>
        </w:rPr>
        <w:t xml:space="preserve"> </w:t>
      </w:r>
      <w:r w:rsidR="00895D37" w:rsidRPr="009E16EB">
        <w:rPr>
          <w:sz w:val="28"/>
          <w:szCs w:val="28"/>
        </w:rPr>
        <w:t>следующие изменения</w:t>
      </w:r>
      <w:r w:rsidR="0073235F" w:rsidRPr="009E16EB">
        <w:rPr>
          <w:sz w:val="28"/>
          <w:szCs w:val="28"/>
        </w:rPr>
        <w:t xml:space="preserve"> в решение </w:t>
      </w:r>
      <w:r w:rsidR="009418A9">
        <w:rPr>
          <w:sz w:val="28"/>
          <w:szCs w:val="28"/>
        </w:rPr>
        <w:t>земского собрания</w:t>
      </w:r>
      <w:r w:rsidR="009418A9" w:rsidRPr="009418A9">
        <w:rPr>
          <w:sz w:val="28"/>
          <w:szCs w:val="28"/>
        </w:rPr>
        <w:t xml:space="preserve"> </w:t>
      </w:r>
      <w:proofErr w:type="spellStart"/>
      <w:proofErr w:type="gramStart"/>
      <w:r w:rsidR="00AC66DF">
        <w:rPr>
          <w:sz w:val="28"/>
          <w:szCs w:val="28"/>
        </w:rPr>
        <w:t>Вышнепенского</w:t>
      </w:r>
      <w:proofErr w:type="spellEnd"/>
      <w:r w:rsidR="00AC66DF">
        <w:rPr>
          <w:sz w:val="28"/>
          <w:szCs w:val="28"/>
        </w:rPr>
        <w:t xml:space="preserve">  </w:t>
      </w:r>
      <w:r w:rsidR="009418A9" w:rsidRPr="009418A9">
        <w:rPr>
          <w:sz w:val="28"/>
          <w:szCs w:val="28"/>
        </w:rPr>
        <w:t>сельского</w:t>
      </w:r>
      <w:proofErr w:type="gramEnd"/>
      <w:r w:rsidR="009418A9" w:rsidRPr="009418A9">
        <w:rPr>
          <w:sz w:val="28"/>
          <w:szCs w:val="28"/>
        </w:rPr>
        <w:t xml:space="preserve"> поселения</w:t>
      </w:r>
      <w:r w:rsidR="009418A9">
        <w:rPr>
          <w:sz w:val="28"/>
          <w:szCs w:val="28"/>
        </w:rPr>
        <w:t xml:space="preserve"> </w:t>
      </w:r>
      <w:r w:rsidR="009418A9" w:rsidRPr="009418A9">
        <w:rPr>
          <w:sz w:val="28"/>
          <w:szCs w:val="28"/>
        </w:rPr>
        <w:t xml:space="preserve">от </w:t>
      </w:r>
      <w:r w:rsidR="002D1754" w:rsidRPr="002D1754">
        <w:rPr>
          <w:sz w:val="28"/>
          <w:szCs w:val="28"/>
        </w:rPr>
        <w:t>30 июля 2018 года № 5</w:t>
      </w:r>
      <w:r w:rsidR="009418A9" w:rsidRPr="002D1754">
        <w:rPr>
          <w:sz w:val="28"/>
          <w:szCs w:val="28"/>
        </w:rPr>
        <w:t xml:space="preserve"> </w:t>
      </w:r>
      <w:r w:rsidR="0073235F" w:rsidRPr="002D1754">
        <w:rPr>
          <w:sz w:val="28"/>
          <w:szCs w:val="28"/>
        </w:rPr>
        <w:t>«</w:t>
      </w:r>
      <w:r w:rsidR="0073235F" w:rsidRPr="009E16EB">
        <w:rPr>
          <w:sz w:val="28"/>
          <w:szCs w:val="28"/>
        </w:rPr>
        <w:t xml:space="preserve">Об утверждении положения о предоставлении имущества, находящегося в муниципальной собственности </w:t>
      </w:r>
      <w:proofErr w:type="spellStart"/>
      <w:r w:rsidR="00AC66DF">
        <w:rPr>
          <w:sz w:val="28"/>
          <w:szCs w:val="28"/>
        </w:rPr>
        <w:t>Вышнепенского</w:t>
      </w:r>
      <w:proofErr w:type="spellEnd"/>
      <w:r w:rsidR="009418A9" w:rsidRPr="009418A9">
        <w:rPr>
          <w:sz w:val="28"/>
          <w:szCs w:val="28"/>
        </w:rPr>
        <w:t xml:space="preserve"> сельского поселения муниципального района «Ракитянский район»,</w:t>
      </w:r>
      <w:r w:rsidR="0073235F" w:rsidRPr="009E16EB">
        <w:rPr>
          <w:sz w:val="28"/>
          <w:szCs w:val="28"/>
        </w:rPr>
        <w:t xml:space="preserve">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</w:t>
      </w:r>
      <w:r w:rsidR="009E16EB" w:rsidRPr="00687EA4">
        <w:rPr>
          <w:color w:val="000000" w:themeColor="text1"/>
          <w:sz w:val="28"/>
          <w:szCs w:val="28"/>
        </w:rPr>
        <w:t>» (далее-Положение)</w:t>
      </w:r>
      <w:r w:rsidR="007757D3" w:rsidRPr="00687EA4">
        <w:rPr>
          <w:color w:val="000000" w:themeColor="text1"/>
          <w:sz w:val="28"/>
          <w:szCs w:val="28"/>
        </w:rPr>
        <w:t>:</w:t>
      </w:r>
    </w:p>
    <w:p w:rsidR="009E16EB" w:rsidRPr="00687EA4" w:rsidRDefault="009E16EB" w:rsidP="009E16EB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color w:val="000000" w:themeColor="text1"/>
          <w:sz w:val="28"/>
          <w:szCs w:val="28"/>
        </w:rPr>
      </w:pPr>
      <w:r w:rsidRPr="00687EA4">
        <w:rPr>
          <w:color w:val="000000" w:themeColor="text1"/>
          <w:sz w:val="28"/>
          <w:szCs w:val="28"/>
        </w:rPr>
        <w:t>1.1. В разделе 2 Положения:</w:t>
      </w:r>
    </w:p>
    <w:p w:rsidR="00AD40F9" w:rsidRPr="00001BBC" w:rsidRDefault="00AD40F9" w:rsidP="009E16EB">
      <w:pPr>
        <w:pStyle w:val="ConsPlusTitle"/>
        <w:widowControl/>
        <w:tabs>
          <w:tab w:val="left" w:pos="405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>- п</w:t>
      </w:r>
      <w:r w:rsidR="00FD241D"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>ункт</w:t>
      </w:r>
      <w:r w:rsidR="00FD2E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2.2</w:t>
      </w:r>
      <w:r w:rsidR="00183030"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:rsidR="00AD40F9" w:rsidRPr="00001BBC" w:rsidRDefault="009E16EB" w:rsidP="00CC16FD">
      <w:pPr>
        <w:pStyle w:val="ConsPlusTitle"/>
        <w:widowControl/>
        <w:tabs>
          <w:tab w:val="left" w:pos="405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</w:t>
      </w:r>
      <w:r w:rsidR="000F7A32"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D2E37">
        <w:rPr>
          <w:rFonts w:ascii="Times New Roman" w:hAnsi="Times New Roman" w:cs="Times New Roman"/>
          <w:b w:val="0"/>
          <w:bCs w:val="0"/>
          <w:sz w:val="28"/>
          <w:szCs w:val="28"/>
        </w:rPr>
        <w:t>2.2</w:t>
      </w:r>
      <w:r w:rsidR="00AD40F9"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D2E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Муниципальное имущество может быть предоставлено по договору любому юридическому лицу независимо от организационно-правовой формы, формы собственности, местонахождения и места происхождения капитала или любому физическому лицу, в том числе индивидуальному предпринимателю, физическому лицу, не являющемуся индивидуальным предпринимателем и </w:t>
      </w:r>
      <w:r w:rsidR="00FD2E3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применяющему специальный налоговый режим «Налог на профессиональный доход», если иное не установлено действующим законодательством Российской Федерации, Белгородской области и Положением</w:t>
      </w:r>
      <w:r w:rsidR="00AD40F9"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>.»</w:t>
      </w:r>
      <w:r w:rsidR="005F3116"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A7F20" w:rsidRDefault="005F3116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</w:t>
      </w:r>
      <w:r w:rsidR="00FD241D"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>ункт</w:t>
      </w:r>
      <w:r w:rsidRPr="00001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E37">
        <w:rPr>
          <w:rFonts w:ascii="Times New Roman" w:hAnsi="Times New Roman" w:cs="Times New Roman"/>
          <w:b w:val="0"/>
          <w:bCs w:val="0"/>
          <w:sz w:val="28"/>
          <w:szCs w:val="28"/>
        </w:rPr>
        <w:t>2.7 изложить в следующей редакции:</w:t>
      </w:r>
    </w:p>
    <w:p w:rsidR="00E83D6E" w:rsidRDefault="00FD2E37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«2.7. Если иное не предусмотрено законодательством Российской Федерации, срок договора в отношении муниципального имущества, относящегося к объектам культурного наследия, не может превышать 49 лет, иного муниципального имущества – 25 лет. Допускается</w:t>
      </w:r>
      <w:r w:rsidR="00E83D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заключение договоров на неопределенный срок с органами государственной связи, органами местного самоуправления, государственными и муниципальными учреждениями, социально ориентированными некоммерческими организациями.»;</w:t>
      </w:r>
    </w:p>
    <w:p w:rsidR="009E16EB" w:rsidRPr="00687EA4" w:rsidRDefault="009E16EB" w:rsidP="009E16EB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color w:val="000000" w:themeColor="text1"/>
          <w:sz w:val="28"/>
          <w:szCs w:val="28"/>
        </w:rPr>
      </w:pPr>
      <w:r w:rsidRPr="009E16EB">
        <w:rPr>
          <w:bCs/>
          <w:color w:val="000000" w:themeColor="text1"/>
          <w:sz w:val="28"/>
          <w:szCs w:val="28"/>
        </w:rPr>
        <w:t>1.2.</w:t>
      </w:r>
      <w:r>
        <w:rPr>
          <w:b/>
          <w:bCs/>
          <w:sz w:val="28"/>
          <w:szCs w:val="28"/>
        </w:rPr>
        <w:t xml:space="preserve"> </w:t>
      </w:r>
      <w:r w:rsidRPr="00687EA4">
        <w:rPr>
          <w:color w:val="000000" w:themeColor="text1"/>
          <w:sz w:val="28"/>
          <w:szCs w:val="28"/>
        </w:rPr>
        <w:t>В разделе 3 Положения:</w:t>
      </w:r>
    </w:p>
    <w:p w:rsidR="00E83D6E" w:rsidRDefault="00E83D6E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пункты </w:t>
      </w:r>
      <w:r w:rsidRPr="00D610FD">
        <w:rPr>
          <w:rFonts w:ascii="Times New Roman" w:hAnsi="Times New Roman" w:cs="Times New Roman"/>
          <w:b w:val="0"/>
          <w:bCs w:val="0"/>
          <w:sz w:val="28"/>
          <w:szCs w:val="28"/>
        </w:rPr>
        <w:t>3.2</w:t>
      </w:r>
      <w:r w:rsidR="00D610FD" w:rsidRPr="00D610FD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D610FD">
        <w:rPr>
          <w:rFonts w:ascii="Times New Roman" w:hAnsi="Times New Roman" w:cs="Times New Roman"/>
          <w:b w:val="0"/>
          <w:bCs w:val="0"/>
          <w:sz w:val="28"/>
          <w:szCs w:val="28"/>
        </w:rPr>
        <w:t>изложить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следующей редакции:</w:t>
      </w:r>
    </w:p>
    <w:p w:rsidR="00FD2E37" w:rsidRDefault="00E83D6E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«3.2. Решения о предоставлении (согласовании предоставления) муниципального имущества по договорам (за исключением решений </w:t>
      </w:r>
      <w:r w:rsidR="00613E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предоставлении государственных преференций в виде заключения</w:t>
      </w:r>
      <w:r w:rsidR="00613E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(согласования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3E0C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заключения) договоров без проведения конкурса, аукциона                    с предоставлением имущественных льгот) принимаются отраслевым органом при предоставлении движимого муниципального имущества, находящегося                 в оперативном управлении муниципальных бюджетных и автономных учреждений Ракитянского района, казенных предприятий Ракитянского района.</w:t>
      </w:r>
    </w:p>
    <w:p w:rsidR="001F19FB" w:rsidRDefault="001F19FB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Принимаемые отраслевым органом решения о предоставлении                            с предварительного согласия антимонопольного органа муниципальных преференций в виде согласования заключения договоров без проведения конкурсов, аукционов (без предоставления имущественных льгот) оформляются распоряжением администрации </w:t>
      </w:r>
      <w:proofErr w:type="spellStart"/>
      <w:r w:rsidR="00AC66DF">
        <w:rPr>
          <w:rFonts w:ascii="Times New Roman" w:hAnsi="Times New Roman" w:cs="Times New Roman"/>
          <w:b w:val="0"/>
          <w:bCs w:val="0"/>
          <w:sz w:val="28"/>
          <w:szCs w:val="28"/>
        </w:rPr>
        <w:t>Вышнепенского</w:t>
      </w:r>
      <w:proofErr w:type="spellEnd"/>
      <w:r w:rsidR="009418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18A9" w:rsidRPr="009418A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9418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E7892"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Иные решения отраслевого органа о согласовании предоставления муниципального имущества по договорам оформляются в форме письма за подписью руководителя отраслевого органа в адрес предприятия, </w:t>
      </w:r>
      <w:proofErr w:type="gramStart"/>
      <w:r w:rsidR="008E7892"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учреждения,   </w:t>
      </w:r>
      <w:proofErr w:type="gramEnd"/>
      <w:r w:rsidR="008E7892"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в оперативном управлении которого на</w:t>
      </w:r>
      <w:r w:rsidR="00087A4C">
        <w:rPr>
          <w:rFonts w:ascii="Times New Roman" w:hAnsi="Times New Roman" w:cs="Times New Roman"/>
          <w:b w:val="0"/>
          <w:bCs w:val="0"/>
          <w:sz w:val="28"/>
          <w:szCs w:val="28"/>
        </w:rPr>
        <w:t>ходится муниципальное имущество;</w:t>
      </w:r>
    </w:p>
    <w:p w:rsidR="00087A4C" w:rsidRPr="00CB4450" w:rsidRDefault="00087A4C" w:rsidP="00087A4C">
      <w:pPr>
        <w:pStyle w:val="ConsPlusTitle"/>
        <w:tabs>
          <w:tab w:val="left" w:pos="851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B44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пункт 3.2.1 считать пунктом 3.3 и изложить в следующей редакции:</w:t>
      </w:r>
    </w:p>
    <w:p w:rsidR="00CB4450" w:rsidRPr="00CB4450" w:rsidRDefault="00087A4C" w:rsidP="00CB4450">
      <w:pPr>
        <w:pStyle w:val="ConsPlusTitle"/>
        <w:tabs>
          <w:tab w:val="left" w:pos="851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B44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CB4450" w:rsidRPr="00CB44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3.3. Решения о согласовании предоставления муниципального имущества по договорам (за исключением решений о предоставлении государственных преференций в виде согласования заключения договоров без проведения конкурса, аукциона с предоставлением имущественных льгот) принимаются отраслевым при предоставлении движимого областного имущества, находящегося в оперативном управлении государственных бюджетных и автономных учреждений Белгородской области, казенных предприятий Белгородской области, на срок не более 5 лет или на неопределенный срок в случаях, указанных в пункте 2.7 раздела 2 Положения.</w:t>
      </w:r>
    </w:p>
    <w:p w:rsidR="00087A4C" w:rsidRPr="00CB4450" w:rsidRDefault="00CB4450" w:rsidP="00CB4450">
      <w:pPr>
        <w:pStyle w:val="ConsPlusTitle"/>
        <w:tabs>
          <w:tab w:val="left" w:pos="851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B44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ab/>
        <w:t xml:space="preserve">Принимаемые отраслевым органом решения о предоставлении                          с предварительного согласия антимонопольного органа государственных преференций в виде согласования заключения договоров без проведения конкурсов, аукционов (без предоставления имущественных льгот) </w:t>
      </w:r>
      <w:r w:rsidRPr="00CB44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оформляются правовым актом отраслевого органа. </w:t>
      </w:r>
      <w:proofErr w:type="gramStart"/>
      <w:r w:rsidRPr="00CB44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Иные  решения</w:t>
      </w:r>
      <w:proofErr w:type="gramEnd"/>
      <w:r w:rsidRPr="00CB445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отраслевого органа о согласовании предоставления областного имущества по договорам оформляются в форме письма за подписью руководителя отраслевого органа (заместителя руководителя отраслевого органа в соответствии                                        с предоставленными полномочиями) в адрес предприятия, учреждения,                        в оперативном управлении которого находится муниципальное имущество».</w:t>
      </w:r>
    </w:p>
    <w:p w:rsidR="00B1432F" w:rsidRPr="009418A9" w:rsidRDefault="00B1432F" w:rsidP="00B1432F">
      <w:pPr>
        <w:pStyle w:val="ac"/>
        <w:widowControl w:val="0"/>
        <w:tabs>
          <w:tab w:val="left" w:pos="1560"/>
        </w:tabs>
        <w:autoSpaceDE w:val="0"/>
        <w:autoSpaceDN w:val="0"/>
        <w:adjustRightInd w:val="0"/>
        <w:ind w:left="1260" w:hanging="551"/>
        <w:jc w:val="both"/>
        <w:rPr>
          <w:color w:val="000000" w:themeColor="text1"/>
          <w:sz w:val="28"/>
          <w:szCs w:val="28"/>
        </w:rPr>
      </w:pPr>
      <w:r w:rsidRPr="00B1432F">
        <w:rPr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 xml:space="preserve"> </w:t>
      </w:r>
      <w:r w:rsidRPr="009418A9">
        <w:rPr>
          <w:color w:val="000000" w:themeColor="text1"/>
          <w:sz w:val="28"/>
          <w:szCs w:val="28"/>
        </w:rPr>
        <w:t>В разделе 4 Положения:</w:t>
      </w:r>
    </w:p>
    <w:p w:rsidR="005C13B4" w:rsidRDefault="005C13B4" w:rsidP="00B1432F">
      <w:pPr>
        <w:pStyle w:val="ConsPlusTitle"/>
        <w:widowControl/>
        <w:tabs>
          <w:tab w:val="left" w:pos="851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четвертый абзац пункта 4.1 изложить в следующей редакции:</w:t>
      </w:r>
    </w:p>
    <w:p w:rsidR="005C13B4" w:rsidRDefault="005C13B4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7390">
        <w:rPr>
          <w:rFonts w:ascii="Times New Roman" w:hAnsi="Times New Roman" w:cs="Times New Roman"/>
          <w:b w:val="0"/>
          <w:bCs w:val="0"/>
          <w:sz w:val="28"/>
          <w:szCs w:val="28"/>
        </w:rPr>
        <w:t>«Заявитель, относящийся к субъектам малого и среднего предпринимательства по критериям, установленным действующим законодательством Российской Федерации, также указывает в заявлении, что относится к субъектам малого и среднего предпринимательства.»;</w:t>
      </w:r>
    </w:p>
    <w:p w:rsidR="00607390" w:rsidRDefault="00B1432F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</w:t>
      </w:r>
      <w:r w:rsidR="00607390">
        <w:rPr>
          <w:rFonts w:ascii="Times New Roman" w:hAnsi="Times New Roman" w:cs="Times New Roman"/>
          <w:b w:val="0"/>
          <w:bCs w:val="0"/>
          <w:sz w:val="28"/>
          <w:szCs w:val="28"/>
        </w:rPr>
        <w:t>одпункты 4.2.1 и 4.2.2 раздела после слов «юридического лица» дополнить словами «(за исключением случаев предоставления имущества органам государственной власти, органам местного самоуправления, государственным и муниципальным учреждениям, государственным и муниципальным унитарным предприятиям)»;</w:t>
      </w:r>
    </w:p>
    <w:p w:rsidR="00607390" w:rsidRDefault="006073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первый абзац пункта 4.3 изложить в следующей редакции:</w:t>
      </w:r>
    </w:p>
    <w:p w:rsidR="00607390" w:rsidRPr="00E47EE6" w:rsidRDefault="006073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«4.3. Заявление и прилагаемые к нему документы представляются                    в администрацию </w:t>
      </w:r>
      <w:proofErr w:type="spellStart"/>
      <w:r w:rsidR="00AC66DF">
        <w:rPr>
          <w:rFonts w:ascii="Times New Roman" w:hAnsi="Times New Roman" w:cs="Times New Roman"/>
          <w:b w:val="0"/>
          <w:bCs w:val="0"/>
          <w:sz w:val="28"/>
          <w:szCs w:val="28"/>
        </w:rPr>
        <w:t>Вышнепенского</w:t>
      </w:r>
      <w:proofErr w:type="spellEnd"/>
      <w:r w:rsidR="009418A9" w:rsidRPr="009418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заявителем (его уполномоченным представителем) лично, через многофункциональные центры предоставления</w:t>
      </w:r>
      <w:r w:rsidR="00B45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государственных и муниципальных услуг, посредством почтового отправления с описью вложения и уведомлением о вручении </w:t>
      </w:r>
      <w:r w:rsidR="009418A9">
        <w:rPr>
          <w:rFonts w:ascii="Times New Roman" w:hAnsi="Times New Roman" w:cs="Times New Roman"/>
          <w:b w:val="0"/>
          <w:bCs w:val="0"/>
          <w:sz w:val="28"/>
          <w:szCs w:val="28"/>
        </w:rPr>
        <w:t>или в электронном виде</w:t>
      </w:r>
      <w:r w:rsidR="00B45B22"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системе электр</w:t>
      </w:r>
      <w:r w:rsidR="00E47EE6"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онного документооборота </w:t>
      </w:r>
      <w:r w:rsidR="00E47EE6" w:rsidRPr="009418A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органов местного самоуправления </w:t>
      </w:r>
      <w:proofErr w:type="spellStart"/>
      <w:r w:rsidR="00AC66D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Вышнепенского</w:t>
      </w:r>
      <w:proofErr w:type="spellEnd"/>
      <w:r w:rsidR="009418A9" w:rsidRPr="009418A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</w:t>
      </w:r>
      <w:r w:rsidR="009418A9" w:rsidRPr="009418A9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B45B22"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>либо с использованием единого портала государственных и муниципальных услуг, регионального портала государственных и муниципальных услуг»;</w:t>
      </w:r>
    </w:p>
    <w:p w:rsidR="00B45B22" w:rsidRDefault="00B45B2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</w:t>
      </w:r>
      <w:r w:rsidR="00F603A7" w:rsidRPr="00F603A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шестой</w:t>
      </w:r>
      <w:r w:rsidRPr="00F603A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>абзац пункта 4.4 раздела изложить в следующей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редакции:</w:t>
      </w:r>
    </w:p>
    <w:p w:rsidR="009B73AD" w:rsidRDefault="00B45B2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«В ходатайстве делается указание на принадлежность лица, которому предлагается предоставить муниципальное имущество по договору, к категории субъектов малого и среднего предпринимательства по критериям, </w:t>
      </w:r>
      <w:r w:rsidR="009B73AD"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установленным действующим законодательством Российской Федерации.»;</w:t>
      </w:r>
    </w:p>
    <w:p w:rsidR="00B45B22" w:rsidRDefault="009B73AD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подпункт 4.5.2 пункта 4.5 после слов «использование имущества» дополнить словами «,</w:t>
      </w:r>
      <w:r w:rsidR="00B45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произведенной не ранее чем за 5 месяцев до даты представления ходатайства»;</w:t>
      </w:r>
    </w:p>
    <w:p w:rsidR="006250DD" w:rsidRDefault="006250DD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B143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пунктом 4.12 следующего содержания:</w:t>
      </w:r>
    </w:p>
    <w:p w:rsidR="000F06C2" w:rsidRDefault="000F06C2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16EB"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«4.12 </w:t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Ходатайство направляется в администрацию </w:t>
      </w:r>
      <w:proofErr w:type="spellStart"/>
      <w:r w:rsidR="00AC66D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Вышнепенского</w:t>
      </w:r>
      <w:proofErr w:type="spellEnd"/>
      <w:r w:rsidR="00E92D8B" w:rsidRPr="00F603A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</w:t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электронном виде в системе электронного документооборота </w:t>
      </w:r>
      <w:r w:rsidRPr="00F603A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органов </w:t>
      </w:r>
      <w:r w:rsidR="00E47EE6" w:rsidRPr="00F603A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местного самоуправления </w:t>
      </w:r>
      <w:proofErr w:type="spellStart"/>
      <w:r w:rsidR="00AC66D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Вышнепенского</w:t>
      </w:r>
      <w:proofErr w:type="spellEnd"/>
      <w:r w:rsidR="00AC66D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F603A7" w:rsidRPr="00F603A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сельского поселения </w:t>
      </w:r>
      <w:r w:rsidRPr="00F603A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</w:t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ибо с использованием единого портала государственных и муниципальных услуг, регионального портала государственных и муниципальных услуг. Ходатайство от лица, обладающего правами владения и (или) пользования муниципальным имуществом, не являющегося органом исполнительной власти, государственным органом Белгородской области, </w:t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государственным учреждением или государственным унитарным предприятием Белгор</w:t>
      </w:r>
      <w:r w:rsidR="003F70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одской области, также подается </w:t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администрацию </w:t>
      </w:r>
      <w:proofErr w:type="spellStart"/>
      <w:r w:rsidR="00AC66DF">
        <w:rPr>
          <w:rFonts w:ascii="Times New Roman" w:hAnsi="Times New Roman" w:cs="Times New Roman"/>
          <w:b w:val="0"/>
          <w:bCs w:val="0"/>
          <w:sz w:val="28"/>
          <w:szCs w:val="28"/>
        </w:rPr>
        <w:t>Вышнепенского</w:t>
      </w:r>
      <w:proofErr w:type="spellEnd"/>
      <w:r w:rsidR="00AC66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0D8B" w:rsidRPr="005C0D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заявителем (его </w:t>
      </w:r>
      <w:r w:rsidR="00FB720D"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уполномоченным</w:t>
      </w:r>
      <w:r w:rsidRPr="00E47E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представителем) лично, через многофункциональные центры предоставления государственных и муниципальных услуг либо направляется посредством почтового отправления.»;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F2D90" w:rsidRDefault="001764E3" w:rsidP="001764E3">
      <w:pPr>
        <w:pStyle w:val="ConsPlusTitle"/>
        <w:widowControl/>
        <w:numPr>
          <w:ilvl w:val="1"/>
          <w:numId w:val="5"/>
        </w:numPr>
        <w:tabs>
          <w:tab w:val="center" w:pos="709"/>
          <w:tab w:val="left" w:pos="851"/>
        </w:tabs>
        <w:ind w:left="142" w:firstLine="55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7F2D90">
        <w:rPr>
          <w:rFonts w:ascii="Times New Roman" w:hAnsi="Times New Roman" w:cs="Times New Roman"/>
          <w:b w:val="0"/>
          <w:bCs w:val="0"/>
          <w:sz w:val="28"/>
          <w:szCs w:val="28"/>
        </w:rPr>
        <w:t>аздел «При предоставлении муниципального имущества без проведения конкурса, аукциона» приложения к Положению дополнить пунктом 7 следующего содержания:</w:t>
      </w:r>
    </w:p>
    <w:p w:rsidR="007F2D90" w:rsidRPr="006250DD" w:rsidRDefault="007F2D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7F2D90" w:rsidTr="007F2D90">
        <w:tc>
          <w:tcPr>
            <w:tcW w:w="817" w:type="dxa"/>
          </w:tcPr>
          <w:p w:rsidR="007F2D90" w:rsidRPr="007F2D90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F2D90">
              <w:rPr>
                <w:rFonts w:ascii="Times New Roman" w:hAnsi="Times New Roman" w:cs="Times New Roman"/>
                <w:bCs w:val="0"/>
                <w:sz w:val="24"/>
                <w:szCs w:val="24"/>
              </w:rPr>
              <w:t>№ п/п</w:t>
            </w:r>
          </w:p>
        </w:tc>
        <w:tc>
          <w:tcPr>
            <w:tcW w:w="5752" w:type="dxa"/>
          </w:tcPr>
          <w:p w:rsidR="007F2D90" w:rsidRPr="001764E3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764E3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Категория арендатора/целевое назначение имущества</w:t>
            </w:r>
          </w:p>
        </w:tc>
        <w:tc>
          <w:tcPr>
            <w:tcW w:w="3285" w:type="dxa"/>
          </w:tcPr>
          <w:p w:rsidR="007F2D90" w:rsidRPr="001764E3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764E3">
              <w:rPr>
                <w:rFonts w:ascii="Times New Roman" w:hAnsi="Times New Roman" w:cs="Times New Roman"/>
                <w:bCs w:val="0"/>
                <w:sz w:val="28"/>
                <w:szCs w:val="28"/>
              </w:rPr>
              <w:t>Коэффициент льгот</w:t>
            </w:r>
          </w:p>
        </w:tc>
      </w:tr>
      <w:tr w:rsidR="007F2D90" w:rsidTr="00140BF4">
        <w:tc>
          <w:tcPr>
            <w:tcW w:w="9854" w:type="dxa"/>
            <w:gridSpan w:val="3"/>
          </w:tcPr>
          <w:p w:rsidR="007F2D90" w:rsidRPr="001764E3" w:rsidRDefault="007F2D90" w:rsidP="007F2D90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764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 предоставлении муниципального имущества без проведения конкурса, аукциона</w:t>
            </w:r>
          </w:p>
        </w:tc>
      </w:tr>
      <w:tr w:rsidR="007F2D90" w:rsidTr="007F2D90">
        <w:tc>
          <w:tcPr>
            <w:tcW w:w="817" w:type="dxa"/>
          </w:tcPr>
          <w:p w:rsidR="007F2D90" w:rsidRPr="001764E3" w:rsidRDefault="007F2D90" w:rsidP="00FD2E37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764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5752" w:type="dxa"/>
          </w:tcPr>
          <w:p w:rsidR="007F2D90" w:rsidRPr="001764E3" w:rsidRDefault="007F2D90" w:rsidP="00FD2E37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764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Организации, осуществляющие деятельность в сфере</w:t>
            </w:r>
            <w:r w:rsidR="00C237DE" w:rsidRPr="001764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информационно-коммуникационных технологий, при использовании имущества для размещения  объектов (оборудования) связи и центров обработки данных</w:t>
            </w:r>
          </w:p>
        </w:tc>
        <w:tc>
          <w:tcPr>
            <w:tcW w:w="3285" w:type="dxa"/>
          </w:tcPr>
          <w:p w:rsidR="007F2D90" w:rsidRPr="001764E3" w:rsidRDefault="00C237DE" w:rsidP="00C237DE">
            <w:pPr>
              <w:pStyle w:val="ConsPlusTitle"/>
              <w:widowControl/>
              <w:tabs>
                <w:tab w:val="left" w:pos="851"/>
                <w:tab w:val="center" w:pos="496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764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0,5</w:t>
            </w:r>
          </w:p>
        </w:tc>
      </w:tr>
    </w:tbl>
    <w:p w:rsidR="007F2D90" w:rsidRPr="006250DD" w:rsidRDefault="007F2D90" w:rsidP="00FD2E37">
      <w:pPr>
        <w:pStyle w:val="ConsPlusTitle"/>
        <w:widowControl/>
        <w:tabs>
          <w:tab w:val="left" w:pos="851"/>
          <w:tab w:val="center" w:pos="49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1BBC" w:rsidRPr="00B26FD5" w:rsidRDefault="00001BBC" w:rsidP="00001BBC">
      <w:pPr>
        <w:tabs>
          <w:tab w:val="num" w:pos="78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01B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26FD5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5C0D8B" w:rsidRPr="005C0D8B" w:rsidRDefault="001210C1" w:rsidP="005C0D8B">
      <w:pPr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F1A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01BBC">
        <w:rPr>
          <w:sz w:val="28"/>
          <w:szCs w:val="28"/>
        </w:rPr>
        <w:t>3</w:t>
      </w:r>
      <w:r w:rsidR="003F2C4D" w:rsidRPr="00417077">
        <w:rPr>
          <w:sz w:val="28"/>
          <w:szCs w:val="28"/>
        </w:rPr>
        <w:t xml:space="preserve">. </w:t>
      </w:r>
      <w:r w:rsidR="005C0D8B" w:rsidRPr="005C0D8B">
        <w:rPr>
          <w:bCs/>
          <w:sz w:val="28"/>
          <w:szCs w:val="28"/>
        </w:rPr>
        <w:t>Контроль за исполнением настоящего решения оставляю за собой.</w:t>
      </w:r>
    </w:p>
    <w:p w:rsidR="003F2C4D" w:rsidRPr="00417077" w:rsidRDefault="003F2C4D" w:rsidP="003F2C4D">
      <w:pPr>
        <w:jc w:val="both"/>
        <w:rPr>
          <w:sz w:val="28"/>
          <w:szCs w:val="28"/>
        </w:rPr>
      </w:pPr>
    </w:p>
    <w:p w:rsidR="003F2C4D" w:rsidRPr="00417077" w:rsidRDefault="003F2C4D" w:rsidP="003F2C4D">
      <w:pPr>
        <w:jc w:val="both"/>
        <w:rPr>
          <w:sz w:val="28"/>
          <w:szCs w:val="28"/>
        </w:rPr>
      </w:pPr>
    </w:p>
    <w:p w:rsidR="009D4B46" w:rsidRPr="00BA5115" w:rsidRDefault="009D4B46" w:rsidP="003F2C4D">
      <w:pPr>
        <w:jc w:val="both"/>
        <w:rPr>
          <w:sz w:val="28"/>
          <w:szCs w:val="28"/>
        </w:rPr>
      </w:pPr>
    </w:p>
    <w:p w:rsidR="00E92D8B" w:rsidRPr="00E92D8B" w:rsidRDefault="00E92D8B" w:rsidP="00E92D8B">
      <w:pPr>
        <w:rPr>
          <w:b/>
          <w:sz w:val="28"/>
          <w:szCs w:val="28"/>
        </w:rPr>
      </w:pPr>
      <w:r w:rsidRPr="00E92D8B">
        <w:rPr>
          <w:b/>
          <w:sz w:val="28"/>
          <w:szCs w:val="28"/>
        </w:rPr>
        <w:t xml:space="preserve">Глава </w:t>
      </w:r>
      <w:proofErr w:type="spellStart"/>
      <w:r w:rsidR="00AC66DF">
        <w:rPr>
          <w:b/>
          <w:sz w:val="28"/>
          <w:szCs w:val="28"/>
        </w:rPr>
        <w:t>Вышнепенского</w:t>
      </w:r>
      <w:proofErr w:type="spellEnd"/>
    </w:p>
    <w:p w:rsidR="009C5D3E" w:rsidRPr="00BA5115" w:rsidRDefault="00E92D8B" w:rsidP="00E92D8B">
      <w:pPr>
        <w:rPr>
          <w:sz w:val="28"/>
          <w:szCs w:val="28"/>
        </w:rPr>
      </w:pPr>
      <w:r w:rsidRPr="00E92D8B">
        <w:rPr>
          <w:b/>
          <w:sz w:val="28"/>
          <w:szCs w:val="28"/>
        </w:rPr>
        <w:t xml:space="preserve">сельского поселения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E92D8B">
        <w:rPr>
          <w:b/>
          <w:sz w:val="28"/>
          <w:szCs w:val="28"/>
        </w:rPr>
        <w:t xml:space="preserve">     </w:t>
      </w:r>
      <w:proofErr w:type="spellStart"/>
      <w:r w:rsidR="00AC66DF">
        <w:rPr>
          <w:b/>
          <w:sz w:val="28"/>
          <w:szCs w:val="28"/>
        </w:rPr>
        <w:t>О.Н.Матвеенко</w:t>
      </w:r>
      <w:proofErr w:type="spellEnd"/>
      <w:r w:rsidRPr="00E92D8B">
        <w:rPr>
          <w:b/>
          <w:sz w:val="28"/>
          <w:szCs w:val="28"/>
        </w:rPr>
        <w:t xml:space="preserve">       </w:t>
      </w:r>
      <w:r w:rsidR="003F2C4D" w:rsidRPr="00BA511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C5D3E" w:rsidRPr="00BA5115">
        <w:rPr>
          <w:sz w:val="28"/>
          <w:szCs w:val="28"/>
        </w:rPr>
        <w:t xml:space="preserve">                         </w:t>
      </w:r>
    </w:p>
    <w:p w:rsidR="005667F2" w:rsidRPr="005667F2" w:rsidRDefault="009C5D3E" w:rsidP="00DC10D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sectPr w:rsidR="005667F2" w:rsidRPr="005667F2" w:rsidSect="000F7A3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91" w:rsidRDefault="00BD5991">
      <w:r>
        <w:separator/>
      </w:r>
    </w:p>
  </w:endnote>
  <w:endnote w:type="continuationSeparator" w:id="0">
    <w:p w:rsidR="00BD5991" w:rsidRDefault="00BD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91" w:rsidRDefault="00BD5991">
      <w:r>
        <w:separator/>
      </w:r>
    </w:p>
  </w:footnote>
  <w:footnote w:type="continuationSeparator" w:id="0">
    <w:p w:rsidR="00BD5991" w:rsidRDefault="00BD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F5" w:rsidRDefault="00C274F5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599574"/>
      <w:docPartObj>
        <w:docPartGallery w:val="Page Numbers (Top of Page)"/>
        <w:docPartUnique/>
      </w:docPartObj>
    </w:sdtPr>
    <w:sdtEndPr/>
    <w:sdtContent>
      <w:p w:rsidR="00D60F0F" w:rsidRDefault="00D60F0F">
        <w:pPr>
          <w:pStyle w:val="a4"/>
          <w:jc w:val="center"/>
        </w:pPr>
        <w:r>
          <w:t>2</w:t>
        </w:r>
      </w:p>
    </w:sdtContent>
  </w:sdt>
  <w:p w:rsidR="008040F5" w:rsidRDefault="00804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E3F44"/>
    <w:multiLevelType w:val="multilevel"/>
    <w:tmpl w:val="7D2EC9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83"/>
    <w:rsid w:val="000012A6"/>
    <w:rsid w:val="00001BBC"/>
    <w:rsid w:val="00004BFF"/>
    <w:rsid w:val="00012FC5"/>
    <w:rsid w:val="000148D0"/>
    <w:rsid w:val="00035B87"/>
    <w:rsid w:val="00041A86"/>
    <w:rsid w:val="000426D2"/>
    <w:rsid w:val="00043CE8"/>
    <w:rsid w:val="000446BE"/>
    <w:rsid w:val="00067B60"/>
    <w:rsid w:val="00082282"/>
    <w:rsid w:val="000828DF"/>
    <w:rsid w:val="00085439"/>
    <w:rsid w:val="00085DA5"/>
    <w:rsid w:val="00087A4C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06C2"/>
    <w:rsid w:val="000F1726"/>
    <w:rsid w:val="000F22C8"/>
    <w:rsid w:val="000F7A32"/>
    <w:rsid w:val="00110199"/>
    <w:rsid w:val="001210C1"/>
    <w:rsid w:val="001243AA"/>
    <w:rsid w:val="001251B5"/>
    <w:rsid w:val="00150BB3"/>
    <w:rsid w:val="001764E3"/>
    <w:rsid w:val="00183030"/>
    <w:rsid w:val="00184D86"/>
    <w:rsid w:val="00184F78"/>
    <w:rsid w:val="001906D8"/>
    <w:rsid w:val="00194BA3"/>
    <w:rsid w:val="001A6235"/>
    <w:rsid w:val="001B398B"/>
    <w:rsid w:val="001B7CCD"/>
    <w:rsid w:val="001C71EF"/>
    <w:rsid w:val="001D3288"/>
    <w:rsid w:val="001E2CF6"/>
    <w:rsid w:val="001F19FB"/>
    <w:rsid w:val="001F490D"/>
    <w:rsid w:val="001F7436"/>
    <w:rsid w:val="00211DFC"/>
    <w:rsid w:val="00231CEE"/>
    <w:rsid w:val="00234B51"/>
    <w:rsid w:val="00246598"/>
    <w:rsid w:val="00256853"/>
    <w:rsid w:val="00256B8A"/>
    <w:rsid w:val="00257D01"/>
    <w:rsid w:val="0026216F"/>
    <w:rsid w:val="002727F9"/>
    <w:rsid w:val="002A1CC2"/>
    <w:rsid w:val="002A64A5"/>
    <w:rsid w:val="002C0265"/>
    <w:rsid w:val="002D1754"/>
    <w:rsid w:val="00307001"/>
    <w:rsid w:val="00315C2F"/>
    <w:rsid w:val="00352CBB"/>
    <w:rsid w:val="00363DE2"/>
    <w:rsid w:val="003666D1"/>
    <w:rsid w:val="00371F31"/>
    <w:rsid w:val="00382010"/>
    <w:rsid w:val="00385971"/>
    <w:rsid w:val="00397578"/>
    <w:rsid w:val="003A30DF"/>
    <w:rsid w:val="003B0351"/>
    <w:rsid w:val="003D4D74"/>
    <w:rsid w:val="003E065E"/>
    <w:rsid w:val="003E0931"/>
    <w:rsid w:val="003E309D"/>
    <w:rsid w:val="003E7B3F"/>
    <w:rsid w:val="003F2C4D"/>
    <w:rsid w:val="003F5DDB"/>
    <w:rsid w:val="003F70F4"/>
    <w:rsid w:val="00410DEC"/>
    <w:rsid w:val="00415AD4"/>
    <w:rsid w:val="00416D8E"/>
    <w:rsid w:val="00417077"/>
    <w:rsid w:val="004174A6"/>
    <w:rsid w:val="00433524"/>
    <w:rsid w:val="004352A6"/>
    <w:rsid w:val="00436C02"/>
    <w:rsid w:val="00447633"/>
    <w:rsid w:val="00447C8A"/>
    <w:rsid w:val="004619A7"/>
    <w:rsid w:val="00463702"/>
    <w:rsid w:val="00486446"/>
    <w:rsid w:val="0049064C"/>
    <w:rsid w:val="004A15F7"/>
    <w:rsid w:val="004B015E"/>
    <w:rsid w:val="004B7DF2"/>
    <w:rsid w:val="004C6A98"/>
    <w:rsid w:val="004D2051"/>
    <w:rsid w:val="004D338D"/>
    <w:rsid w:val="004D6881"/>
    <w:rsid w:val="004E2196"/>
    <w:rsid w:val="004E569E"/>
    <w:rsid w:val="004F2D42"/>
    <w:rsid w:val="004F5EF8"/>
    <w:rsid w:val="0050162A"/>
    <w:rsid w:val="00511907"/>
    <w:rsid w:val="00511DC5"/>
    <w:rsid w:val="005164C3"/>
    <w:rsid w:val="005241A1"/>
    <w:rsid w:val="005263A2"/>
    <w:rsid w:val="00530D2B"/>
    <w:rsid w:val="0054656C"/>
    <w:rsid w:val="00546D18"/>
    <w:rsid w:val="00550121"/>
    <w:rsid w:val="00552743"/>
    <w:rsid w:val="00554178"/>
    <w:rsid w:val="005667F2"/>
    <w:rsid w:val="0058218E"/>
    <w:rsid w:val="005845AA"/>
    <w:rsid w:val="00591466"/>
    <w:rsid w:val="005A3426"/>
    <w:rsid w:val="005B00A0"/>
    <w:rsid w:val="005B3FA9"/>
    <w:rsid w:val="005B63E2"/>
    <w:rsid w:val="005C0D8B"/>
    <w:rsid w:val="005C13B4"/>
    <w:rsid w:val="005C579D"/>
    <w:rsid w:val="005C5A4A"/>
    <w:rsid w:val="005C6909"/>
    <w:rsid w:val="005D25BA"/>
    <w:rsid w:val="005D7C49"/>
    <w:rsid w:val="005E3B79"/>
    <w:rsid w:val="005F3116"/>
    <w:rsid w:val="005F33D6"/>
    <w:rsid w:val="00607390"/>
    <w:rsid w:val="006111F3"/>
    <w:rsid w:val="00613E0C"/>
    <w:rsid w:val="006141EB"/>
    <w:rsid w:val="006250DD"/>
    <w:rsid w:val="00642C3E"/>
    <w:rsid w:val="00661F97"/>
    <w:rsid w:val="00666974"/>
    <w:rsid w:val="00667AD5"/>
    <w:rsid w:val="006721DA"/>
    <w:rsid w:val="00687EA4"/>
    <w:rsid w:val="00691ABD"/>
    <w:rsid w:val="00696031"/>
    <w:rsid w:val="00696158"/>
    <w:rsid w:val="00696A0F"/>
    <w:rsid w:val="006A2C33"/>
    <w:rsid w:val="006B3C17"/>
    <w:rsid w:val="006C6EEF"/>
    <w:rsid w:val="00702091"/>
    <w:rsid w:val="00731C17"/>
    <w:rsid w:val="0073235F"/>
    <w:rsid w:val="007409A7"/>
    <w:rsid w:val="00765CCA"/>
    <w:rsid w:val="00773CE2"/>
    <w:rsid w:val="007757D3"/>
    <w:rsid w:val="00784A31"/>
    <w:rsid w:val="007855DA"/>
    <w:rsid w:val="00791837"/>
    <w:rsid w:val="00792EAD"/>
    <w:rsid w:val="007C6566"/>
    <w:rsid w:val="007D10C0"/>
    <w:rsid w:val="007D41C4"/>
    <w:rsid w:val="007E0173"/>
    <w:rsid w:val="007E0602"/>
    <w:rsid w:val="007E6D7D"/>
    <w:rsid w:val="007E76EC"/>
    <w:rsid w:val="007F2AE2"/>
    <w:rsid w:val="007F2D90"/>
    <w:rsid w:val="008012BE"/>
    <w:rsid w:val="008040F5"/>
    <w:rsid w:val="008138C3"/>
    <w:rsid w:val="00816FE2"/>
    <w:rsid w:val="00825CFD"/>
    <w:rsid w:val="00846A80"/>
    <w:rsid w:val="00866F97"/>
    <w:rsid w:val="00867B89"/>
    <w:rsid w:val="008729F6"/>
    <w:rsid w:val="0087370A"/>
    <w:rsid w:val="0088683F"/>
    <w:rsid w:val="008875C8"/>
    <w:rsid w:val="008915DC"/>
    <w:rsid w:val="00895D37"/>
    <w:rsid w:val="008B2452"/>
    <w:rsid w:val="008C3C0C"/>
    <w:rsid w:val="008C6311"/>
    <w:rsid w:val="008C7CF7"/>
    <w:rsid w:val="008E7892"/>
    <w:rsid w:val="008F5153"/>
    <w:rsid w:val="0090495D"/>
    <w:rsid w:val="00915083"/>
    <w:rsid w:val="00917DF0"/>
    <w:rsid w:val="009274C4"/>
    <w:rsid w:val="009418A9"/>
    <w:rsid w:val="009437B2"/>
    <w:rsid w:val="009517AB"/>
    <w:rsid w:val="00956325"/>
    <w:rsid w:val="00961C03"/>
    <w:rsid w:val="0097450C"/>
    <w:rsid w:val="0098331E"/>
    <w:rsid w:val="00993A32"/>
    <w:rsid w:val="00997D0B"/>
    <w:rsid w:val="009A0BB3"/>
    <w:rsid w:val="009A2478"/>
    <w:rsid w:val="009B687D"/>
    <w:rsid w:val="009B73AD"/>
    <w:rsid w:val="009C5D3E"/>
    <w:rsid w:val="009D4B46"/>
    <w:rsid w:val="009E16EB"/>
    <w:rsid w:val="009E3ABD"/>
    <w:rsid w:val="00A15C38"/>
    <w:rsid w:val="00A1627A"/>
    <w:rsid w:val="00A27C28"/>
    <w:rsid w:val="00A44FF1"/>
    <w:rsid w:val="00A54604"/>
    <w:rsid w:val="00A54D12"/>
    <w:rsid w:val="00A5557C"/>
    <w:rsid w:val="00A735CB"/>
    <w:rsid w:val="00A87E67"/>
    <w:rsid w:val="00A93325"/>
    <w:rsid w:val="00AA47B4"/>
    <w:rsid w:val="00AA6C82"/>
    <w:rsid w:val="00AC6614"/>
    <w:rsid w:val="00AC66DF"/>
    <w:rsid w:val="00AC6D66"/>
    <w:rsid w:val="00AD0C86"/>
    <w:rsid w:val="00AD40F9"/>
    <w:rsid w:val="00AD79AC"/>
    <w:rsid w:val="00AE0D07"/>
    <w:rsid w:val="00B009E3"/>
    <w:rsid w:val="00B13571"/>
    <w:rsid w:val="00B1432F"/>
    <w:rsid w:val="00B2387D"/>
    <w:rsid w:val="00B34E9A"/>
    <w:rsid w:val="00B41A80"/>
    <w:rsid w:val="00B45B22"/>
    <w:rsid w:val="00B57DD4"/>
    <w:rsid w:val="00B612CD"/>
    <w:rsid w:val="00B720F6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4D03"/>
    <w:rsid w:val="00BD5991"/>
    <w:rsid w:val="00BF222A"/>
    <w:rsid w:val="00BF312A"/>
    <w:rsid w:val="00BF4129"/>
    <w:rsid w:val="00BF4BC8"/>
    <w:rsid w:val="00BF5940"/>
    <w:rsid w:val="00BF6ABA"/>
    <w:rsid w:val="00C033FF"/>
    <w:rsid w:val="00C063DC"/>
    <w:rsid w:val="00C166C5"/>
    <w:rsid w:val="00C16FDB"/>
    <w:rsid w:val="00C237DE"/>
    <w:rsid w:val="00C26E2C"/>
    <w:rsid w:val="00C26FFF"/>
    <w:rsid w:val="00C274F5"/>
    <w:rsid w:val="00C33B63"/>
    <w:rsid w:val="00C44350"/>
    <w:rsid w:val="00C524FE"/>
    <w:rsid w:val="00C60C0A"/>
    <w:rsid w:val="00C630AB"/>
    <w:rsid w:val="00C80617"/>
    <w:rsid w:val="00C8166C"/>
    <w:rsid w:val="00C83A76"/>
    <w:rsid w:val="00C91509"/>
    <w:rsid w:val="00C94263"/>
    <w:rsid w:val="00CA1CDE"/>
    <w:rsid w:val="00CB32A4"/>
    <w:rsid w:val="00CB4450"/>
    <w:rsid w:val="00CB6898"/>
    <w:rsid w:val="00CB6CF9"/>
    <w:rsid w:val="00CC16FD"/>
    <w:rsid w:val="00CC6C07"/>
    <w:rsid w:val="00CD2EE6"/>
    <w:rsid w:val="00CD464B"/>
    <w:rsid w:val="00CE067C"/>
    <w:rsid w:val="00CF1A02"/>
    <w:rsid w:val="00D07D97"/>
    <w:rsid w:val="00D07EA4"/>
    <w:rsid w:val="00D44CD1"/>
    <w:rsid w:val="00D60F0F"/>
    <w:rsid w:val="00D610FD"/>
    <w:rsid w:val="00D64488"/>
    <w:rsid w:val="00D666CE"/>
    <w:rsid w:val="00D7216F"/>
    <w:rsid w:val="00D756CA"/>
    <w:rsid w:val="00D83ADE"/>
    <w:rsid w:val="00D937AB"/>
    <w:rsid w:val="00DA7F20"/>
    <w:rsid w:val="00DB281C"/>
    <w:rsid w:val="00DB4D2C"/>
    <w:rsid w:val="00DC0368"/>
    <w:rsid w:val="00DC10DE"/>
    <w:rsid w:val="00DC2DE6"/>
    <w:rsid w:val="00DF086B"/>
    <w:rsid w:val="00DF5443"/>
    <w:rsid w:val="00E15BB5"/>
    <w:rsid w:val="00E164A9"/>
    <w:rsid w:val="00E17680"/>
    <w:rsid w:val="00E214C4"/>
    <w:rsid w:val="00E2387F"/>
    <w:rsid w:val="00E47EE6"/>
    <w:rsid w:val="00E52A45"/>
    <w:rsid w:val="00E5358E"/>
    <w:rsid w:val="00E61482"/>
    <w:rsid w:val="00E70521"/>
    <w:rsid w:val="00E743C3"/>
    <w:rsid w:val="00E83D6E"/>
    <w:rsid w:val="00E855DD"/>
    <w:rsid w:val="00E92D8B"/>
    <w:rsid w:val="00EB0A70"/>
    <w:rsid w:val="00EB4665"/>
    <w:rsid w:val="00EB75B4"/>
    <w:rsid w:val="00EC1D00"/>
    <w:rsid w:val="00ED4356"/>
    <w:rsid w:val="00ED552F"/>
    <w:rsid w:val="00EE27D3"/>
    <w:rsid w:val="00EE5405"/>
    <w:rsid w:val="00EF354D"/>
    <w:rsid w:val="00F018BF"/>
    <w:rsid w:val="00F16627"/>
    <w:rsid w:val="00F168A0"/>
    <w:rsid w:val="00F17473"/>
    <w:rsid w:val="00F36650"/>
    <w:rsid w:val="00F42592"/>
    <w:rsid w:val="00F51EE9"/>
    <w:rsid w:val="00F55105"/>
    <w:rsid w:val="00F603A7"/>
    <w:rsid w:val="00F669F5"/>
    <w:rsid w:val="00F725F5"/>
    <w:rsid w:val="00F7387F"/>
    <w:rsid w:val="00F77124"/>
    <w:rsid w:val="00F82296"/>
    <w:rsid w:val="00F846AC"/>
    <w:rsid w:val="00F849AB"/>
    <w:rsid w:val="00F90B2F"/>
    <w:rsid w:val="00F91A20"/>
    <w:rsid w:val="00F92865"/>
    <w:rsid w:val="00FA462C"/>
    <w:rsid w:val="00FB720D"/>
    <w:rsid w:val="00FD001F"/>
    <w:rsid w:val="00FD241D"/>
    <w:rsid w:val="00FD2E37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92C5B-852B-4F34-9434-73E4FA7D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character" w:customStyle="1" w:styleId="blk">
    <w:name w:val="blk"/>
    <w:basedOn w:val="a0"/>
    <w:rsid w:val="000F7A32"/>
  </w:style>
  <w:style w:type="paragraph" w:styleId="ac">
    <w:name w:val="List Paragraph"/>
    <w:basedOn w:val="a"/>
    <w:uiPriority w:val="34"/>
    <w:qFormat/>
    <w:rsid w:val="009E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6F64-96EA-4BAE-BC93-A29CAAB6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Zamglavy</cp:lastModifiedBy>
  <cp:revision>6</cp:revision>
  <cp:lastPrinted>2022-08-22T13:38:00Z</cp:lastPrinted>
  <dcterms:created xsi:type="dcterms:W3CDTF">2022-09-21T05:25:00Z</dcterms:created>
  <dcterms:modified xsi:type="dcterms:W3CDTF">2022-09-21T10:55:00Z</dcterms:modified>
</cp:coreProperties>
</file>